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青海省县级广播电视播出机构频道频率许可证核发名录</w:t>
      </w:r>
    </w:p>
    <w:tbl>
      <w:tblPr>
        <w:tblStyle w:val="6"/>
        <w:tblW w:w="12663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0"/>
        <w:gridCol w:w="1113"/>
        <w:gridCol w:w="1425"/>
        <w:gridCol w:w="1637"/>
        <w:gridCol w:w="4088"/>
        <w:gridCol w:w="862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所在市州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  <w:t>机构名称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  <w:t>设立主体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  <w:t>许可证编号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  <w:t>频道（率）名称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  <w:t>节目设置及传输方式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  <w:t>频率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西宁市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湟源县广播电视台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湟源县广播电视局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3429005-1-1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3429005-2-1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电视节目：以转播中央、省和市台节目为主，自办少量当地新闻和经济类、科技类、文艺类等节目以及广告等（有线）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87.5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湟中区广播电视台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湟中区广播电视局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3429006-1-1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3429006-2-1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1.广播节目（无线）  2.电视节目：以转播中央、省和市台节目为主，自办少量当地新闻 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88.5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大通回族土族自治县广播电视台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大通县广播电视局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3429007-1-1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3429007-2-1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电视节目：以转播中央、省和市台节目为主，自办少量当地新闻 和经济类、科技类、文艺类等节目以及广告等（有线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106.2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50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海东市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民和回族土族自治县广播电视台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民和县广播电视局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3429015-1-1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3429015-2-1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电视节目：以转播中央、省和市台节目为主，自办少量当地新闻和经济类、科技类、文艺类等节目以及广告等（有线）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87.6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互助土族自治县广播电视台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互助县广播电视台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3429016-1-1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3429016-2-1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广播节目（有线）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电视节目：以转播中央、省和市台节目为主，自办少量当地新闻和经济类、科技类、文艺类等节目以及广告等（有线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有线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化隆回族自治县广播电视台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化隆县广播电视局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3429009-1-1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电视节目：以转播中央、省和市台节目为主， 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循化撒拉族自治县广播电视台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循化县广播电视局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3429031-1-1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3429031-2-1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1、广播节目（无线） 2、电视节目：以转播中央、省和市台节目为主，自办少量当地新闻和经济类、科技类、法制类、农业类 、重大活动类专题、有地方特色的文艺节目以及广告等（有线）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海西蒙古族藏族自治州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格尔木市广播电视台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格尔木市文体旅游广电局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3429001-1-1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3429001-2-1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电视节目：以转播中央、省和州台节目为主，自办少量当地新闻和经济类、科技类、文艺类等节目以及广告等（无线和有线）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96.3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德令哈市广播电视台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德令哈市文体旅游广电局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3429002-1-1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3429002-2-1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 中央、省和州台节目为主，自办少量当地新闻和经济类、科技类、文艺类等节目以及广告等 （无线和有线）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94.8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天峻县广播电视台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天峻县文体旅游广电局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3429010-1-1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3429010-2-1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 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97.1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都兰县广播电视台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都兰县文体旅游广电局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3429011-1-1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3429011-2-1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104.8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乌兰县广播电视台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乌兰县文体旅游广电局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3429030-1-1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3429030-2-1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103.3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海南藏族自治州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贵德县广播电视台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贵德县文体旅游广电局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3429008-1-1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3429008-2-1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 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共和县广播电视台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共和县文体旅游广电局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3429024-1-1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3429024-2-1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96.1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同德县广播电视台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同德县文体旅游广电局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3429025-1-1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3429025-2-1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91.8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兴海县广播电视台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兴海县文体旅游广电局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3429026-1-1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3429026-2-1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1、广播节目（无线） 2、电视节目：以转播 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99.4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贵南县广播电视台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贵南县文体旅游广电局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3429027-1-1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3429027-2-1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89.9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海北藏族自治州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海晏县广播电视台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海晏县文体旅游广电局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3429017-1-1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3429017-2-1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1、广播节目（无线） 2、电视节目：以转播中央、省和州台节目为主，自办少量当地新闻和经济类、科技类、文艺类等节目以及广告等（有线）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95.5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刚察县广播电视台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刚察县文体旅游广电局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3429018-1-1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3429018-2-1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 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94.9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门源回族自治县广播电视台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门源县文体旅游广电局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3429019-1-1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3429019-2-1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93.7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祁连县广播电视台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祁连县文体旅游广电局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3429032-1-1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3429032-2-1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电视节目：以转播中央、省和州台节目为主，自办少量当地新闻和经济类、科技类、法制类、农业类 、重大活动类专题、有地方特色的文艺节目以及广告等（有线）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黄南藏族自治州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泽库县广播电视台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泽库县文体旅游广电局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3429021-1-1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3429021-2-1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98.7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尖扎县广播电视台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尖扎县文体旅游广电局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3429022-1-1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3429022-2-1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87.4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同仁市广播电视台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同仁市文体旅游广电局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3429020-1-1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3429020-2-1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104.6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暂缓发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河南蒙古族自治县广播电视台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河南县文体旅游广电局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3429023-1-1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3429023-2-1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101.6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果洛藏族自治州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达日县广播电视台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达日县文体旅游广电局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3429028-1-1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3429028-2-1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广播节目（无线） 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电视节目：以转播中央、省和州台节目为主，自办少量当地新闻和经济类、科技类、文艺类等节目以及广告等（有线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101.5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暂缓发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玛多县广播电视台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玛多县文体旅游广电局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3429029-1-1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3429029-2-1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1.广播节目（无线） 2.电视节目：以转播中央、省和州台节目为主，自办少量当地新闻和经济类、科技类、文艺类等节目以及广告等（有线）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92.8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甘德县广播电视台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甘德县文体旅游广电局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3429033-1-1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3429033-2-1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1.广播节目（无线） 2.电视节目：以转播中央、省和州台节目为主，自办少量 当地新闻和经济类、科技类、法制类、农业类 、重大活动类专题、有地方特色的文艺节目以 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91.3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班玛县广播电视台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班玛县文体旅游广电局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3429034-1-1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3429034-2-1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1.广播节目（无线） 2.电视节目：以转播中央、省和州台节目为主，自办少量当地新闻和经济类、科技类、法制类、农业类 、重大活动类专题、有地方特色的文艺节目以及广告等（有线）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97.1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玛沁县广播电视台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玛沁县文体旅游广电局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3429035-1-1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3429035-2-1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1.广播节目（无线） 2.电视节目：以转播中央、省和州台节目为主，自办少量当地新闻和经济类、科技类、法制类、农业类 、重大活动类专题、有地方特色的文艺节目以 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96.2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玉树藏族自治州广播电视台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久治县广播电视台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久治县文体旅游广电局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3429012-1-1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3429012-2-1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1.广播节目（无线） 2.电视节目：以转播中央、省和州台节目为主，自办少量当地新闻和经济类、科技类、文艺类等节目以及广告等（有线）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97.8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称多县广播电视台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称多县文体旅游广电局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3429013-1-1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3429013-2-1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1.广播节目（无线） 2.电视节目：以转播中央、省和州台节目为主，自办少量当地新闻和经济类、科技类、文艺类等节目以及广告等（有线）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101.4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治多县广播电视台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治多县文体旅游广电局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3429014-1-1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3429014-2-1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1.广播节目（无线） 2.电视节目：以转播中央、省和州台节目为主，自办少量当地新闻和经济类、科技类、文艺类等节目以及广告等（有线）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90.1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玉树市广播电视台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玉树市文体旅游广电局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3429004-1-1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1.电视节目：以转播中央、省和州台节目为主，自办少量当地新闻和经济类、科技类、文 艺类等节目以及广告等（无线和有线）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杂多县广播电视台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杂多县文体旅游广电局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3429036-1-1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3429036-2-1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1.广播节目（无线） 2.电视节目：以转播中央、省和州台节目为主，自办少量 当地新闻和经济类、科技类、法制类、农业类 、重大活动类专题、有地方特色的文艺节目以 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93.7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曲麻莱县广播电视台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曲麻莱县文体旅广电局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3429037-1-1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3429037-2-1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新闻综合频道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1、广播节目（无线） 2、电视节目：以转播中央、省和州台节目为主，自办少量当地新闻和经济类、科技类、法制类、农业类 、重大活动类专题、有地方特色的文艺节目以 及广告等（有线）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96.7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暂缓发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5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囊谦县广播电视台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囊谦县文体旅广电局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3429003-2-1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新闻综合广播</w:t>
            </w:r>
          </w:p>
        </w:tc>
        <w:tc>
          <w:tcPr>
            <w:tcW w:w="408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1、广播节目（无线）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95.5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Microsoft Sans Serif"/>
    <w:panose1 w:val="020B0604020202020204"/>
    <w:charset w:val="00"/>
    <w:family w:val="modern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decorative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roman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 Cond">
    <w:altName w:val="Franklin Gothic Medium"/>
    <w:panose1 w:val="020B0606030402020204"/>
    <w:charset w:val="00"/>
    <w:family w:val="roman"/>
    <w:pitch w:val="default"/>
    <w:sig w:usb0="00000000" w:usb1="00000000" w:usb2="00000000" w:usb3="00000000" w:csb0="0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decorative"/>
    <w:pitch w:val="default"/>
    <w:sig w:usb0="00000000" w:usb1="00000000" w:usb2="00000000" w:usb3="00000000" w:csb0="0000009F" w:csb1="00000000"/>
  </w:font>
  <w:font w:name="Franklin Gothic Medium Cond">
    <w:altName w:val="Franklin Gothic Medium"/>
    <w:panose1 w:val="020B0606030402020204"/>
    <w:charset w:val="00"/>
    <w:family w:val="modern"/>
    <w:pitch w:val="default"/>
    <w:sig w:usb0="00000000" w:usb1="00000000" w:usb2="00000000" w:usb3="00000000" w:csb0="0000009F" w:csb1="0000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000000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长城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Liberation Sans">
    <w:altName w:val="宋体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iberation Sans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erif CJK SC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Liberation Sans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D3909"/>
    <w:rsid w:val="414D39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2021-10-22T02:43:00Z</dcterms:created>
  <dc:creator>Administrator</dc:creator>
  <cp:lastModifiedBy>Administrator</cp:lastModifiedBy>
  <dcterms:modified xsi:type="dcterms:W3CDTF">2021-10-22T02:44:01Z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